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32AE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119" w:firstLine="0"/>
        <w:jc w:val="center"/>
      </w:pPr>
      <w:r>
        <w:rPr>
          <w:b/>
          <w:sz w:val="28"/>
        </w:rPr>
        <w:t>2</w:t>
      </w:r>
      <w:r>
        <w:rPr>
          <w:b/>
          <w:sz w:val="28"/>
          <w:vertAlign w:val="superscript"/>
        </w:rPr>
        <w:t>nd</w:t>
      </w:r>
      <w:r>
        <w:rPr>
          <w:b/>
          <w:sz w:val="28"/>
        </w:rPr>
        <w:t xml:space="preserve"> Grade Syllabus  </w:t>
      </w:r>
    </w:p>
    <w:p w14:paraId="49F18C0D"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181" w:firstLine="0"/>
        <w:jc w:val="center"/>
      </w:pPr>
      <w:r>
        <w:t xml:space="preserve"> </w:t>
      </w:r>
    </w:p>
    <w:tbl>
      <w:tblPr>
        <w:tblStyle w:val="TableGrid"/>
        <w:tblW w:w="10792" w:type="dxa"/>
        <w:tblInd w:w="5" w:type="dxa"/>
        <w:tblCellMar>
          <w:top w:w="4" w:type="dxa"/>
          <w:left w:w="108" w:type="dxa"/>
          <w:right w:w="115" w:type="dxa"/>
        </w:tblCellMar>
        <w:tblLook w:val="04A0" w:firstRow="1" w:lastRow="0" w:firstColumn="1" w:lastColumn="0" w:noHBand="0" w:noVBand="1"/>
      </w:tblPr>
      <w:tblGrid>
        <w:gridCol w:w="4739"/>
        <w:gridCol w:w="6053"/>
      </w:tblGrid>
      <w:tr w:rsidR="00043317" w14:paraId="665ABA97" w14:textId="77777777">
        <w:trPr>
          <w:trHeight w:val="286"/>
        </w:trPr>
        <w:tc>
          <w:tcPr>
            <w:tcW w:w="4739" w:type="dxa"/>
            <w:tcBorders>
              <w:top w:val="single" w:sz="4" w:space="0" w:color="000000"/>
              <w:left w:val="single" w:sz="4" w:space="0" w:color="000000"/>
              <w:bottom w:val="single" w:sz="4" w:space="0" w:color="000000"/>
              <w:right w:val="single" w:sz="4" w:space="0" w:color="000000"/>
            </w:tcBorders>
          </w:tcPr>
          <w:p w14:paraId="5296A81C"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rsidRPr="0027342A">
              <w:rPr>
                <w:b/>
              </w:rPr>
              <w:t>Grade:</w:t>
            </w:r>
            <w:r>
              <w:t xml:space="preserve">   2</w:t>
            </w:r>
            <w:r>
              <w:rPr>
                <w:vertAlign w:val="superscript"/>
              </w:rPr>
              <w:t>nd</w:t>
            </w:r>
            <w:r>
              <w:t xml:space="preserve"> </w:t>
            </w:r>
          </w:p>
        </w:tc>
        <w:tc>
          <w:tcPr>
            <w:tcW w:w="6054" w:type="dxa"/>
            <w:tcBorders>
              <w:top w:val="single" w:sz="4" w:space="0" w:color="000000"/>
              <w:left w:val="single" w:sz="4" w:space="0" w:color="000000"/>
              <w:bottom w:val="single" w:sz="4" w:space="0" w:color="000000"/>
              <w:right w:val="single" w:sz="4" w:space="0" w:color="000000"/>
            </w:tcBorders>
          </w:tcPr>
          <w:p w14:paraId="78BC2EC2" w14:textId="39B3933A"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rsidRPr="0027342A">
              <w:rPr>
                <w:b/>
              </w:rPr>
              <w:t>School Year:</w:t>
            </w:r>
            <w:r>
              <w:t xml:space="preserve">   20</w:t>
            </w:r>
            <w:r w:rsidR="00FD2ADF">
              <w:t>2</w:t>
            </w:r>
            <w:r w:rsidR="008877CE">
              <w:t>3-24</w:t>
            </w:r>
          </w:p>
        </w:tc>
      </w:tr>
      <w:tr w:rsidR="00043317" w14:paraId="5D63AFEA" w14:textId="77777777">
        <w:trPr>
          <w:trHeight w:val="564"/>
        </w:trPr>
        <w:tc>
          <w:tcPr>
            <w:tcW w:w="10792" w:type="dxa"/>
            <w:gridSpan w:val="2"/>
            <w:tcBorders>
              <w:top w:val="single" w:sz="4" w:space="0" w:color="000000"/>
              <w:left w:val="single" w:sz="4" w:space="0" w:color="000000"/>
              <w:bottom w:val="single" w:sz="4" w:space="0" w:color="000000"/>
              <w:right w:val="single" w:sz="4" w:space="0" w:color="000000"/>
            </w:tcBorders>
          </w:tcPr>
          <w:p w14:paraId="41B52545" w14:textId="48D0B21F"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Teachers:  </w:t>
            </w:r>
            <w:r w:rsidR="0027342A">
              <w:t>Joyce Godbee</w:t>
            </w:r>
            <w:r w:rsidR="008877CE">
              <w:t xml:space="preserve">, Angela Rhea, and Lori Smith </w:t>
            </w:r>
          </w:p>
        </w:tc>
      </w:tr>
    </w:tbl>
    <w:p w14:paraId="54609AC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181" w:firstLine="0"/>
        <w:jc w:val="center"/>
      </w:pPr>
      <w:r>
        <w:t xml:space="preserve"> </w:t>
      </w:r>
    </w:p>
    <w:p w14:paraId="191E4D96" w14:textId="1D40F375" w:rsidR="00043317" w:rsidRDefault="00CE1FB6">
      <w:pPr>
        <w:ind w:left="108"/>
      </w:pPr>
      <w:r>
        <w:rPr>
          <w:b/>
        </w:rPr>
        <w:t>Welcome/Introduction:</w:t>
      </w:r>
      <w:r>
        <w:t xml:space="preserve">    Welcome to 2</w:t>
      </w:r>
      <w:r>
        <w:rPr>
          <w:vertAlign w:val="superscript"/>
        </w:rPr>
        <w:t>nd</w:t>
      </w:r>
      <w:r>
        <w:t xml:space="preserve"> grade at </w:t>
      </w:r>
      <w:r w:rsidR="0027342A">
        <w:t>Blythe Elementary School</w:t>
      </w:r>
      <w:r>
        <w:t xml:space="preserve">!  We look forward to working with you and your child </w:t>
      </w:r>
      <w:r w:rsidR="0055366B">
        <w:t xml:space="preserve">in order </w:t>
      </w:r>
      <w:r>
        <w:t>to have a successful school year.  We have an exciting year planned, including</w:t>
      </w:r>
      <w:r w:rsidR="0027342A">
        <w:t xml:space="preserve"> virtual </w:t>
      </w:r>
      <w:r>
        <w:t>field</w:t>
      </w:r>
      <w:r w:rsidR="00543519">
        <w:t xml:space="preserve"> </w:t>
      </w:r>
      <w:r>
        <w:t xml:space="preserve">trips and the use of technology, to enhance your child’s learning. </w:t>
      </w:r>
    </w:p>
    <w:p w14:paraId="3A933B0D"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D4D271B" w14:textId="77777777" w:rsidR="00043317" w:rsidRDefault="00CE1FB6">
      <w:pPr>
        <w:spacing w:after="0" w:line="259" w:lineRule="auto"/>
        <w:ind w:left="115"/>
      </w:pPr>
      <w:r>
        <w:rPr>
          <w:b/>
        </w:rPr>
        <w:t xml:space="preserve">Goals for the Year: </w:t>
      </w:r>
    </w:p>
    <w:p w14:paraId="53E2184A" w14:textId="77777777" w:rsidR="00043317" w:rsidRDefault="00CE1FB6">
      <w:pPr>
        <w:spacing w:after="0" w:line="259" w:lineRule="auto"/>
        <w:ind w:left="105" w:firstLine="0"/>
      </w:pPr>
      <w:r>
        <w:t xml:space="preserve"> </w:t>
      </w:r>
    </w:p>
    <w:p w14:paraId="23CAB4CA" w14:textId="77777777" w:rsidR="00043317" w:rsidRDefault="00CE1FB6">
      <w:pPr>
        <w:ind w:left="115"/>
      </w:pPr>
      <w:r>
        <w:t>Reading:  The goal for reading in 2</w:t>
      </w:r>
      <w:r>
        <w:rPr>
          <w:vertAlign w:val="superscript"/>
        </w:rPr>
        <w:t>nd</w:t>
      </w:r>
      <w:r>
        <w:t xml:space="preserve"> grade is to improve oral reading fluency and develop foundational skills for reading and comprehending more complex text independently.   </w:t>
      </w:r>
    </w:p>
    <w:p w14:paraId="32865E0F" w14:textId="77777777" w:rsidR="00043317" w:rsidRDefault="00CE1FB6">
      <w:pPr>
        <w:spacing w:after="0" w:line="259" w:lineRule="auto"/>
        <w:ind w:left="105" w:firstLine="0"/>
      </w:pPr>
      <w:r>
        <w:t xml:space="preserve"> </w:t>
      </w:r>
    </w:p>
    <w:p w14:paraId="67D33386" w14:textId="77777777" w:rsidR="00043317" w:rsidRDefault="00CE1FB6">
      <w:pPr>
        <w:ind w:left="115"/>
      </w:pPr>
      <w:r>
        <w:t>Math:  Our goal for math in 2</w:t>
      </w:r>
      <w:r>
        <w:rPr>
          <w:vertAlign w:val="superscript"/>
        </w:rPr>
        <w:t>nd</w:t>
      </w:r>
      <w:r>
        <w:t xml:space="preserve"> grade is to provide a balanced math curriculum that is rich in real-world problem solving.  Students will become fluent in addition and subtraction facts up to </w:t>
      </w:r>
      <w:r w:rsidR="0027342A">
        <w:t>three</w:t>
      </w:r>
      <w:r w:rsidR="00FC0E69">
        <w:t xml:space="preserve"> </w:t>
      </w:r>
      <w:r w:rsidR="0027342A">
        <w:t>digit</w:t>
      </w:r>
      <w:r w:rsidR="00FC0E69">
        <w:t>s</w:t>
      </w:r>
      <w:r w:rsidR="0027342A">
        <w:t xml:space="preserve"> numbers</w:t>
      </w:r>
      <w:r>
        <w:t xml:space="preserve">.   </w:t>
      </w:r>
    </w:p>
    <w:p w14:paraId="2C6C7FDC" w14:textId="77777777" w:rsidR="00043317" w:rsidRDefault="00CE1FB6">
      <w:pPr>
        <w:spacing w:after="0" w:line="259" w:lineRule="auto"/>
        <w:ind w:left="105" w:firstLine="0"/>
      </w:pPr>
      <w:r>
        <w:t xml:space="preserve"> </w:t>
      </w:r>
    </w:p>
    <w:p w14:paraId="5971EF24" w14:textId="77777777" w:rsidR="00043317" w:rsidRDefault="00CE1FB6">
      <w:pPr>
        <w:ind w:left="115"/>
      </w:pPr>
      <w:r>
        <w:t xml:space="preserve">Writing:  In writing, your child will continue to develop the ability to communicate effectively for a variety of purposes and audiences and in various formats.  Students will have opportunities to write both creatively as well as to demonstrate learning in all subject areas.   </w:t>
      </w:r>
    </w:p>
    <w:p w14:paraId="02F01837" w14:textId="77777777" w:rsidR="00043317" w:rsidRDefault="00CE1FB6">
      <w:pPr>
        <w:spacing w:after="0" w:line="259" w:lineRule="auto"/>
        <w:ind w:left="105" w:firstLine="0"/>
      </w:pPr>
      <w:r>
        <w:t xml:space="preserve"> </w:t>
      </w:r>
    </w:p>
    <w:p w14:paraId="4FDDAB2E" w14:textId="20C6C5CA" w:rsidR="00043317" w:rsidRDefault="00EC1C64">
      <w:pPr>
        <w:ind w:left="115"/>
      </w:pPr>
      <w:r>
        <w:t>Social Studies/</w:t>
      </w:r>
      <w:r w:rsidR="0055366B">
        <w:t>Science</w:t>
      </w:r>
      <w:r w:rsidR="00CE1FB6">
        <w:t xml:space="preserve">:  This year your child will explore topics in both science and social studies.  Units of study in science will include topics from Physical, Earth, and Life Sciences.  In social studies, we will study units in Economics, History, Culture, Government, and Geography. </w:t>
      </w:r>
    </w:p>
    <w:p w14:paraId="5098953A" w14:textId="193E3CE3" w:rsidR="00043317" w:rsidRDefault="00CE1FB6" w:rsidP="001F6AEF">
      <w:pPr>
        <w:spacing w:after="0" w:line="259" w:lineRule="auto"/>
        <w:ind w:left="105" w:firstLine="0"/>
      </w:pPr>
      <w:r>
        <w:t xml:space="preserve"> </w:t>
      </w:r>
    </w:p>
    <w:p w14:paraId="33AFC221" w14:textId="77777777" w:rsidR="00031459" w:rsidRDefault="00CE1FB6" w:rsidP="00031459">
      <w:pPr>
        <w:pBdr>
          <w:bottom w:val="single" w:sz="4" w:space="16" w:color="000000"/>
        </w:pBdr>
        <w:ind w:left="108"/>
        <w:rPr>
          <w:b/>
        </w:rPr>
      </w:pPr>
      <w:r>
        <w:rPr>
          <w:b/>
        </w:rPr>
        <w:t xml:space="preserve">Daily Schedule:   </w:t>
      </w:r>
    </w:p>
    <w:p w14:paraId="4488E024" w14:textId="5BDB1875" w:rsidR="00031459" w:rsidRPr="00031459" w:rsidRDefault="00031459" w:rsidP="00031459">
      <w:pPr>
        <w:pBdr>
          <w:bottom w:val="single" w:sz="4" w:space="16" w:color="000000"/>
        </w:pBdr>
        <w:ind w:left="108"/>
        <w:rPr>
          <w:szCs w:val="24"/>
        </w:rPr>
      </w:pPr>
      <w:r w:rsidRPr="00031459">
        <w:rPr>
          <w:szCs w:val="24"/>
        </w:rPr>
        <w:t>7:</w:t>
      </w:r>
      <w:r w:rsidR="00FD2ADF">
        <w:rPr>
          <w:szCs w:val="24"/>
        </w:rPr>
        <w:t>50</w:t>
      </w:r>
      <w:r w:rsidRPr="00031459">
        <w:rPr>
          <w:szCs w:val="24"/>
        </w:rPr>
        <w:t>-8:</w:t>
      </w:r>
      <w:r w:rsidR="00FD2ADF">
        <w:rPr>
          <w:szCs w:val="24"/>
        </w:rPr>
        <w:t>25</w:t>
      </w:r>
      <w:r w:rsidRPr="00031459">
        <w:rPr>
          <w:szCs w:val="24"/>
        </w:rPr>
        <w:t xml:space="preserve">       Breakfast, SEL, and Morning Activities</w:t>
      </w:r>
      <w:r w:rsidR="005F67F0">
        <w:rPr>
          <w:szCs w:val="24"/>
        </w:rPr>
        <w:t xml:space="preserve"> &amp; Writing</w:t>
      </w:r>
    </w:p>
    <w:p w14:paraId="218C1E2D" w14:textId="1A1E1172" w:rsidR="00031459" w:rsidRPr="00031459" w:rsidRDefault="00031459" w:rsidP="0098395C">
      <w:pPr>
        <w:pBdr>
          <w:bottom w:val="single" w:sz="4" w:space="16" w:color="000000"/>
        </w:pBdr>
        <w:ind w:left="108"/>
        <w:rPr>
          <w:szCs w:val="24"/>
        </w:rPr>
      </w:pPr>
      <w:r w:rsidRPr="00031459">
        <w:rPr>
          <w:szCs w:val="24"/>
        </w:rPr>
        <w:t>8:</w:t>
      </w:r>
      <w:r w:rsidR="005F67F0">
        <w:rPr>
          <w:szCs w:val="24"/>
        </w:rPr>
        <w:t>30</w:t>
      </w:r>
      <w:r w:rsidRPr="00031459">
        <w:rPr>
          <w:szCs w:val="24"/>
        </w:rPr>
        <w:t>-</w:t>
      </w:r>
      <w:r w:rsidR="005F67F0">
        <w:rPr>
          <w:szCs w:val="24"/>
        </w:rPr>
        <w:t>11</w:t>
      </w:r>
      <w:r w:rsidRPr="00031459">
        <w:rPr>
          <w:szCs w:val="24"/>
        </w:rPr>
        <w:t>:</w:t>
      </w:r>
      <w:r w:rsidR="005F67F0">
        <w:rPr>
          <w:szCs w:val="24"/>
        </w:rPr>
        <w:t>50</w:t>
      </w:r>
      <w:r w:rsidRPr="00031459">
        <w:rPr>
          <w:szCs w:val="24"/>
        </w:rPr>
        <w:t xml:space="preserve">     </w:t>
      </w:r>
      <w:proofErr w:type="spellStart"/>
      <w:r w:rsidR="0098395C">
        <w:rPr>
          <w:szCs w:val="24"/>
        </w:rPr>
        <w:t>Fundations</w:t>
      </w:r>
      <w:proofErr w:type="spellEnd"/>
      <w:r w:rsidR="008877CE">
        <w:rPr>
          <w:szCs w:val="24"/>
        </w:rPr>
        <w:t xml:space="preserve"> and </w:t>
      </w:r>
      <w:proofErr w:type="spellStart"/>
      <w:r w:rsidR="008877CE">
        <w:rPr>
          <w:szCs w:val="24"/>
        </w:rPr>
        <w:t>MyVi</w:t>
      </w:r>
      <w:r w:rsidR="003C775A">
        <w:rPr>
          <w:szCs w:val="24"/>
        </w:rPr>
        <w:t>ew</w:t>
      </w:r>
      <w:proofErr w:type="spellEnd"/>
      <w:r w:rsidR="008877CE">
        <w:rPr>
          <w:szCs w:val="24"/>
        </w:rPr>
        <w:t>-</w:t>
      </w:r>
      <w:r w:rsidRPr="00031459">
        <w:rPr>
          <w:szCs w:val="24"/>
        </w:rPr>
        <w:t>Language Arts (Whole Group</w:t>
      </w:r>
      <w:r w:rsidR="003C775A">
        <w:rPr>
          <w:szCs w:val="24"/>
        </w:rPr>
        <w:t xml:space="preserve"> and</w:t>
      </w:r>
      <w:r w:rsidRPr="00031459">
        <w:rPr>
          <w:szCs w:val="24"/>
        </w:rPr>
        <w:t xml:space="preserve"> Small Group) </w:t>
      </w:r>
      <w:r w:rsidR="008877CE">
        <w:rPr>
          <w:szCs w:val="24"/>
        </w:rPr>
        <w:t>Science</w:t>
      </w:r>
      <w:r w:rsidR="003C775A">
        <w:rPr>
          <w:szCs w:val="24"/>
        </w:rPr>
        <w:t>/</w:t>
      </w:r>
      <w:r w:rsidR="008877CE">
        <w:rPr>
          <w:szCs w:val="24"/>
        </w:rPr>
        <w:t xml:space="preserve"> Social       Studies Integrated</w:t>
      </w:r>
    </w:p>
    <w:p w14:paraId="176E6D2E" w14:textId="0F7EFF2A" w:rsidR="00031459" w:rsidRPr="00031459" w:rsidRDefault="00031459" w:rsidP="00031459">
      <w:pPr>
        <w:pBdr>
          <w:bottom w:val="single" w:sz="4" w:space="16" w:color="000000"/>
        </w:pBdr>
        <w:ind w:left="108"/>
        <w:rPr>
          <w:szCs w:val="24"/>
        </w:rPr>
      </w:pPr>
      <w:r w:rsidRPr="00031459">
        <w:rPr>
          <w:szCs w:val="24"/>
        </w:rPr>
        <w:t>1</w:t>
      </w:r>
      <w:r w:rsidR="0098395C">
        <w:rPr>
          <w:szCs w:val="24"/>
        </w:rPr>
        <w:t>1</w:t>
      </w:r>
      <w:r w:rsidRPr="00031459">
        <w:rPr>
          <w:szCs w:val="24"/>
        </w:rPr>
        <w:t>:</w:t>
      </w:r>
      <w:r w:rsidR="0098395C">
        <w:rPr>
          <w:szCs w:val="24"/>
        </w:rPr>
        <w:t>5</w:t>
      </w:r>
      <w:r w:rsidRPr="00031459">
        <w:rPr>
          <w:szCs w:val="24"/>
        </w:rPr>
        <w:t>5-12:</w:t>
      </w:r>
      <w:r w:rsidR="0098395C">
        <w:rPr>
          <w:szCs w:val="24"/>
        </w:rPr>
        <w:t>35</w:t>
      </w:r>
      <w:r w:rsidRPr="00031459">
        <w:rPr>
          <w:szCs w:val="24"/>
        </w:rPr>
        <w:t xml:space="preserve">  </w:t>
      </w:r>
      <w:r w:rsidR="0098395C">
        <w:rPr>
          <w:szCs w:val="24"/>
        </w:rPr>
        <w:t xml:space="preserve"> </w:t>
      </w:r>
      <w:r w:rsidRPr="00031459">
        <w:rPr>
          <w:szCs w:val="24"/>
        </w:rPr>
        <w:t>Lunch-Recess</w:t>
      </w:r>
    </w:p>
    <w:p w14:paraId="025F4678" w14:textId="62BF9D04" w:rsidR="00031459" w:rsidRDefault="00031459" w:rsidP="00031459">
      <w:pPr>
        <w:pBdr>
          <w:bottom w:val="single" w:sz="4" w:space="16" w:color="000000"/>
        </w:pBdr>
        <w:ind w:left="108"/>
        <w:rPr>
          <w:szCs w:val="24"/>
        </w:rPr>
      </w:pPr>
      <w:r w:rsidRPr="00031459">
        <w:rPr>
          <w:szCs w:val="24"/>
        </w:rPr>
        <w:t>12:</w:t>
      </w:r>
      <w:r w:rsidR="005F67F0">
        <w:rPr>
          <w:szCs w:val="24"/>
        </w:rPr>
        <w:t>40</w:t>
      </w:r>
      <w:r w:rsidRPr="00031459">
        <w:rPr>
          <w:szCs w:val="24"/>
        </w:rPr>
        <w:t>-</w:t>
      </w:r>
      <w:r w:rsidR="0098395C">
        <w:rPr>
          <w:szCs w:val="24"/>
        </w:rPr>
        <w:t>1:35</w:t>
      </w:r>
      <w:r w:rsidRPr="00031459">
        <w:rPr>
          <w:szCs w:val="24"/>
        </w:rPr>
        <w:t xml:space="preserve">     Math- Whole Group and Small Group</w:t>
      </w:r>
    </w:p>
    <w:p w14:paraId="228F1665" w14:textId="5FC897CF" w:rsidR="0098395C" w:rsidRDefault="0098395C" w:rsidP="00031459">
      <w:pPr>
        <w:pBdr>
          <w:bottom w:val="single" w:sz="4" w:space="16" w:color="000000"/>
        </w:pBdr>
        <w:ind w:left="108"/>
        <w:rPr>
          <w:szCs w:val="24"/>
        </w:rPr>
      </w:pPr>
      <w:r>
        <w:rPr>
          <w:szCs w:val="24"/>
        </w:rPr>
        <w:t>1:40-2:25       P.E (Mondays</w:t>
      </w:r>
      <w:r w:rsidR="003C775A">
        <w:rPr>
          <w:szCs w:val="24"/>
        </w:rPr>
        <w:t xml:space="preserve"> and</w:t>
      </w:r>
      <w:r>
        <w:rPr>
          <w:szCs w:val="24"/>
        </w:rPr>
        <w:t xml:space="preserve"> </w:t>
      </w:r>
      <w:r w:rsidR="003C775A">
        <w:rPr>
          <w:szCs w:val="24"/>
        </w:rPr>
        <w:t>Thursdays</w:t>
      </w:r>
      <w:r>
        <w:rPr>
          <w:szCs w:val="24"/>
        </w:rPr>
        <w:t>) (</w:t>
      </w:r>
      <w:r w:rsidR="003C775A">
        <w:rPr>
          <w:szCs w:val="24"/>
        </w:rPr>
        <w:t>Music</w:t>
      </w:r>
      <w:r>
        <w:rPr>
          <w:szCs w:val="24"/>
        </w:rPr>
        <w:t xml:space="preserve"> – </w:t>
      </w:r>
      <w:r w:rsidR="003C775A">
        <w:rPr>
          <w:szCs w:val="24"/>
        </w:rPr>
        <w:t>Wednesdays</w:t>
      </w:r>
      <w:r>
        <w:rPr>
          <w:szCs w:val="24"/>
        </w:rPr>
        <w:t>)-</w:t>
      </w:r>
      <w:r w:rsidR="003C775A">
        <w:rPr>
          <w:szCs w:val="24"/>
        </w:rPr>
        <w:t xml:space="preserve"> Stem (Tuesdays and Fridays)</w:t>
      </w:r>
    </w:p>
    <w:p w14:paraId="2D74C4E8" w14:textId="322AF23A" w:rsidR="00543519" w:rsidRDefault="00543519" w:rsidP="00031459">
      <w:pPr>
        <w:pBdr>
          <w:bottom w:val="single" w:sz="4" w:space="16" w:color="000000"/>
        </w:pBdr>
        <w:ind w:left="108"/>
        <w:rPr>
          <w:szCs w:val="24"/>
        </w:rPr>
      </w:pPr>
      <w:r>
        <w:rPr>
          <w:szCs w:val="24"/>
        </w:rPr>
        <w:t>2:30-2:45       Social Studies/Science</w:t>
      </w:r>
    </w:p>
    <w:p w14:paraId="220FC2DB" w14:textId="068B5716" w:rsidR="0098395C" w:rsidRPr="001F6AEF" w:rsidRDefault="00543519" w:rsidP="003C775A">
      <w:pPr>
        <w:pBdr>
          <w:bottom w:val="single" w:sz="4" w:space="16" w:color="000000"/>
        </w:pBdr>
        <w:ind w:left="108"/>
        <w:rPr>
          <w:szCs w:val="24"/>
        </w:rPr>
      </w:pPr>
      <w:r>
        <w:rPr>
          <w:szCs w:val="24"/>
        </w:rPr>
        <w:t>2:50</w:t>
      </w:r>
      <w:r w:rsidR="008877CE">
        <w:rPr>
          <w:szCs w:val="24"/>
        </w:rPr>
        <w:t>-3:05       Drop Everything and Read</w:t>
      </w:r>
    </w:p>
    <w:p w14:paraId="5242BEB8" w14:textId="77777777" w:rsidR="00043317" w:rsidRDefault="00CE1FB6" w:rsidP="009E0340">
      <w:pPr>
        <w:pBdr>
          <w:top w:val="single" w:sz="4" w:space="7" w:color="000000"/>
        </w:pBdr>
        <w:spacing w:after="0" w:line="259" w:lineRule="auto"/>
        <w:ind w:left="108"/>
      </w:pPr>
      <w:r>
        <w:rPr>
          <w:b/>
        </w:rPr>
        <w:t xml:space="preserve">Assessments/Grades/Scale  </w:t>
      </w:r>
    </w:p>
    <w:p w14:paraId="659B6F9C" w14:textId="77777777" w:rsidR="00FC0E69" w:rsidRDefault="00CE1FB6" w:rsidP="009E0340">
      <w:pPr>
        <w:pBdr>
          <w:top w:val="single" w:sz="4" w:space="7" w:color="000000"/>
        </w:pBdr>
        <w:ind w:left="108"/>
      </w:pPr>
      <w:r>
        <w:t>On daily papers, other types of scoring scales will be used including self-explanatory rubrics/scoring guides</w:t>
      </w:r>
    </w:p>
    <w:p w14:paraId="17159A8D" w14:textId="10E5638D" w:rsidR="00043317" w:rsidRDefault="00CE1FB6" w:rsidP="009E0340">
      <w:pPr>
        <w:pBdr>
          <w:top w:val="single" w:sz="4" w:space="7" w:color="000000"/>
        </w:pBdr>
        <w:ind w:left="108"/>
      </w:pPr>
      <w:r>
        <w:t xml:space="preserve">and/or symbols </w:t>
      </w:r>
      <w:r w:rsidRPr="00D82F29">
        <w:rPr>
          <w:b/>
        </w:rPr>
        <w:t>(</w:t>
      </w:r>
      <w:r w:rsidR="00FC0E69" w:rsidRPr="00D82F29">
        <w:rPr>
          <w:b/>
        </w:rPr>
        <w:t>4</w:t>
      </w:r>
      <w:r w:rsidRPr="00D82F29">
        <w:rPr>
          <w:b/>
        </w:rPr>
        <w:t xml:space="preserve">= </w:t>
      </w:r>
      <w:r w:rsidR="005F67F0">
        <w:rPr>
          <w:b/>
          <w:szCs w:val="24"/>
        </w:rPr>
        <w:t xml:space="preserve">Mastery of Learning targets </w:t>
      </w:r>
      <w:r w:rsidR="00FC0E69" w:rsidRPr="00D82F29">
        <w:rPr>
          <w:b/>
          <w:szCs w:val="24"/>
        </w:rPr>
        <w:t xml:space="preserve">3=Meets </w:t>
      </w:r>
      <w:r w:rsidR="005F67F0">
        <w:rPr>
          <w:b/>
          <w:szCs w:val="24"/>
        </w:rPr>
        <w:t>Learning targets</w:t>
      </w:r>
      <w:r w:rsidR="00D82F29" w:rsidRPr="00D82F29">
        <w:rPr>
          <w:b/>
          <w:sz w:val="32"/>
        </w:rPr>
        <w:t>,</w:t>
      </w:r>
      <w:r w:rsidRPr="00D82F29">
        <w:rPr>
          <w:b/>
        </w:rPr>
        <w:t xml:space="preserve"> </w:t>
      </w:r>
      <w:r w:rsidR="00D82F29" w:rsidRPr="00D82F29">
        <w:rPr>
          <w:b/>
        </w:rPr>
        <w:t xml:space="preserve">2= Developing </w:t>
      </w:r>
      <w:r w:rsidR="005F67F0">
        <w:rPr>
          <w:b/>
        </w:rPr>
        <w:t>Learning targets</w:t>
      </w:r>
      <w:r w:rsidR="00D82F29" w:rsidRPr="00D82F29">
        <w:rPr>
          <w:b/>
        </w:rPr>
        <w:t xml:space="preserve"> 1= below </w:t>
      </w:r>
      <w:r w:rsidR="005F67F0">
        <w:rPr>
          <w:b/>
        </w:rPr>
        <w:t>Learning targets</w:t>
      </w:r>
      <w:r w:rsidR="00D82F29">
        <w:t>)</w:t>
      </w:r>
    </w:p>
    <w:p w14:paraId="32D6D5C3" w14:textId="77777777" w:rsidR="00043317" w:rsidRDefault="00CE1FB6" w:rsidP="009E0340">
      <w:pPr>
        <w:pBdr>
          <w:top w:val="single" w:sz="4" w:space="7" w:color="000000"/>
        </w:pBdr>
        <w:spacing w:after="0" w:line="259" w:lineRule="auto"/>
        <w:ind w:left="98" w:firstLine="0"/>
      </w:pPr>
      <w:r>
        <w:t xml:space="preserve"> </w:t>
      </w:r>
    </w:p>
    <w:p w14:paraId="76D358B4" w14:textId="77777777" w:rsidR="00043317" w:rsidRDefault="00CE1FB6" w:rsidP="009E0340">
      <w:pPr>
        <w:pBdr>
          <w:top w:val="single" w:sz="4" w:space="7" w:color="000000"/>
        </w:pBdr>
        <w:ind w:left="108"/>
      </w:pPr>
      <w:r>
        <w:t xml:space="preserve">Below is the scale used for Progress Reports and Report Cards.   </w:t>
      </w:r>
    </w:p>
    <w:p w14:paraId="24FEDA71" w14:textId="77777777" w:rsidR="00043317" w:rsidRDefault="00CE1FB6" w:rsidP="009E0340">
      <w:pPr>
        <w:pBdr>
          <w:top w:val="single" w:sz="4" w:space="7" w:color="000000"/>
        </w:pBdr>
        <w:spacing w:after="0" w:line="259" w:lineRule="auto"/>
        <w:ind w:left="98" w:firstLine="0"/>
      </w:pPr>
      <w:r>
        <w:rPr>
          <w:b/>
        </w:rPr>
        <w:t xml:space="preserve"> </w:t>
      </w:r>
    </w:p>
    <w:p w14:paraId="600EEE00" w14:textId="77777777" w:rsidR="00043317" w:rsidRDefault="00D82F29" w:rsidP="009E0340">
      <w:pPr>
        <w:pBdr>
          <w:top w:val="single" w:sz="4" w:space="7" w:color="000000"/>
        </w:pBdr>
        <w:ind w:left="108"/>
      </w:pPr>
      <w:r>
        <w:rPr>
          <w:b/>
        </w:rPr>
        <w:t>1 means</w:t>
      </w:r>
      <w:r w:rsidR="00CE1FB6">
        <w:t xml:space="preserve">- Student has not begun to develop the skill.  Student has skills to master prior to developing this grade level skill.     </w:t>
      </w:r>
    </w:p>
    <w:p w14:paraId="37CD64BF" w14:textId="77777777" w:rsidR="00043317" w:rsidRDefault="00043317" w:rsidP="009E0340">
      <w:pPr>
        <w:pBdr>
          <w:top w:val="single" w:sz="4" w:space="7" w:color="000000"/>
        </w:pBdr>
        <w:spacing w:after="0" w:line="259" w:lineRule="auto"/>
        <w:ind w:left="98" w:firstLine="0"/>
      </w:pPr>
    </w:p>
    <w:p w14:paraId="5D9EB8B2" w14:textId="77777777" w:rsidR="00D82F29" w:rsidRDefault="00D82F29" w:rsidP="009E0340">
      <w:pPr>
        <w:pBdr>
          <w:top w:val="single" w:sz="4" w:space="7" w:color="000000"/>
        </w:pBdr>
        <w:ind w:left="98" w:firstLine="0"/>
      </w:pPr>
      <w:r>
        <w:rPr>
          <w:b/>
        </w:rPr>
        <w:lastRenderedPageBreak/>
        <w:t>2 means</w:t>
      </w:r>
      <w:r w:rsidR="00CE1FB6">
        <w:t xml:space="preserve">- Student is at a beginning level of learning.  Cannot yet complete learning tasks independently.  Demonstrates a beginning level of concepts and beginning skill development. </w:t>
      </w:r>
    </w:p>
    <w:p w14:paraId="2D205F2E" w14:textId="77777777" w:rsidR="00043317" w:rsidRDefault="00D82F29" w:rsidP="009E0340">
      <w:pPr>
        <w:pBdr>
          <w:top w:val="single" w:sz="4" w:space="7" w:color="000000"/>
        </w:pBdr>
        <w:ind w:left="108"/>
      </w:pPr>
      <w:r>
        <w:rPr>
          <w:b/>
        </w:rPr>
        <w:t>3</w:t>
      </w:r>
      <w:r w:rsidR="00CE1FB6">
        <w:t xml:space="preserve">- Student is at a developing level of grade level learning.  Some errors and misunderstandings still occur.  Demonstrates understanding of grade level concepts and uses skills, but needs additional practice. </w:t>
      </w:r>
    </w:p>
    <w:p w14:paraId="4DF02B5F" w14:textId="77777777" w:rsidR="00043317" w:rsidRDefault="00CE1FB6">
      <w:pPr>
        <w:spacing w:after="0" w:line="259" w:lineRule="auto"/>
        <w:ind w:left="113" w:firstLine="0"/>
      </w:pPr>
      <w:r>
        <w:t xml:space="preserve"> </w:t>
      </w:r>
    </w:p>
    <w:p w14:paraId="11BCB62E" w14:textId="77777777" w:rsidR="00043317" w:rsidRDefault="00D82F29">
      <w:r>
        <w:rPr>
          <w:b/>
        </w:rPr>
        <w:t>4 means</w:t>
      </w:r>
      <w:r w:rsidR="00CE1FB6">
        <w:t xml:space="preserve"> Student is at a secure level of grade level learning.  Demonstrates mastery of grade level concepts and skills.  Student can securely apply grade level skills and concepts.   </w:t>
      </w:r>
    </w:p>
    <w:p w14:paraId="0FA5ADF3" w14:textId="77777777" w:rsidR="00043317" w:rsidRDefault="00CE1FB6">
      <w:pPr>
        <w:spacing w:after="0" w:line="259" w:lineRule="auto"/>
        <w:ind w:left="113" w:firstLine="0"/>
      </w:pPr>
      <w:r>
        <w:t xml:space="preserve"> </w:t>
      </w:r>
    </w:p>
    <w:p w14:paraId="620EEF5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2008896" w14:textId="6304C3AB" w:rsidR="00043317" w:rsidRDefault="00CE1FB6">
      <w:pPr>
        <w:ind w:left="108"/>
      </w:pPr>
      <w:r>
        <w:rPr>
          <w:b/>
        </w:rPr>
        <w:t xml:space="preserve">Homework:  </w:t>
      </w:r>
      <w:r>
        <w:t xml:space="preserve">Homework may consist of reading, math practice, unfinished classroom assignments, and preparation for assessments. At this stage of your child’s reading development, it is imperative that your child practice reading, both aloud to an adult as well as silently, </w:t>
      </w:r>
      <w:r w:rsidR="00543519">
        <w:t>including</w:t>
      </w:r>
      <w:r>
        <w:t xml:space="preserve"> additional time at home.  Age-appropriate technology (</w:t>
      </w:r>
      <w:proofErr w:type="spellStart"/>
      <w:r w:rsidR="00543519">
        <w:t>i</w:t>
      </w:r>
      <w:proofErr w:type="spellEnd"/>
      <w:r w:rsidR="00487C6E">
        <w:t>-Ready</w:t>
      </w:r>
      <w:r w:rsidR="0055366B">
        <w:t xml:space="preserve">, </w:t>
      </w:r>
      <w:r w:rsidR="00543519">
        <w:t xml:space="preserve">Canvas, </w:t>
      </w:r>
      <w:proofErr w:type="spellStart"/>
      <w:r w:rsidR="0055366B">
        <w:t>Fundations</w:t>
      </w:r>
      <w:proofErr w:type="spellEnd"/>
      <w:r w:rsidR="0055366B">
        <w:t>,</w:t>
      </w:r>
      <w:r>
        <w:t xml:space="preserve"> </w:t>
      </w:r>
      <w:proofErr w:type="spellStart"/>
      <w:r w:rsidR="00487C6E">
        <w:t>My</w:t>
      </w:r>
      <w:r w:rsidR="00543519">
        <w:t>O</w:t>
      </w:r>
      <w:r w:rsidR="00487C6E">
        <w:t>n</w:t>
      </w:r>
      <w:proofErr w:type="spellEnd"/>
      <w:r w:rsidR="00487C6E">
        <w:t>, First in Math</w:t>
      </w:r>
      <w:r>
        <w:t xml:space="preserve">, </w:t>
      </w:r>
      <w:proofErr w:type="spellStart"/>
      <w:r>
        <w:t>XtraMath</w:t>
      </w:r>
      <w:proofErr w:type="spellEnd"/>
      <w:r>
        <w:t xml:space="preserve">, </w:t>
      </w:r>
      <w:r w:rsidR="00543519">
        <w:t xml:space="preserve">Splash Learn, Freckle, </w:t>
      </w:r>
      <w:proofErr w:type="spellStart"/>
      <w:r w:rsidR="001F6AEF">
        <w:t>SeeSaw</w:t>
      </w:r>
      <w:proofErr w:type="spellEnd"/>
      <w:r w:rsidR="00543519">
        <w:t>,</w:t>
      </w:r>
      <w:r w:rsidR="001F6AEF">
        <w:t xml:space="preserve"> </w:t>
      </w:r>
      <w:r>
        <w:t>etc.) can be completed by students at any time</w:t>
      </w:r>
      <w:r w:rsidR="00543519">
        <w:t>,</w:t>
      </w:r>
      <w:r>
        <w:t xml:space="preserve"> and parents are encouraged to include nightly academic digital learning in their family homework routines.  Parents are asked to sign (initial) planners each evening.  Homework should not exceed 20 minutes per night.   </w:t>
      </w:r>
    </w:p>
    <w:p w14:paraId="1984D43C" w14:textId="3FB10575" w:rsidR="00043317" w:rsidRDefault="00CE1FB6" w:rsidP="00487C6E">
      <w:pPr>
        <w:ind w:left="113" w:firstLine="0"/>
      </w:pPr>
      <w:r>
        <w:rPr>
          <w:b/>
        </w:rPr>
        <w:t xml:space="preserve">Make-up Assignments:  </w:t>
      </w:r>
      <w:r>
        <w:t>Students are responsible for completing assignments that are missed</w:t>
      </w:r>
      <w:r w:rsidR="00D82F29">
        <w:t>. Parent</w:t>
      </w:r>
      <w:r w:rsidR="00543519">
        <w:t>,</w:t>
      </w:r>
      <w:r w:rsidR="00D82F29">
        <w:t xml:space="preserve"> please contact your child’s teacher for more information.</w:t>
      </w:r>
    </w:p>
    <w:p w14:paraId="17CED173"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445DF79" w14:textId="2C61D4CE" w:rsidR="00043317" w:rsidRDefault="00CE1FB6">
      <w:pPr>
        <w:ind w:left="108"/>
      </w:pPr>
      <w:r>
        <w:t xml:space="preserve">Communication - The </w:t>
      </w:r>
      <w:r w:rsidR="00031459">
        <w:t>second-grade</w:t>
      </w:r>
      <w:r>
        <w:t xml:space="preserve"> newsletter (called </w:t>
      </w:r>
      <w:r w:rsidR="00D82F29">
        <w:rPr>
          <w:i/>
        </w:rPr>
        <w:t>Bearcat News</w:t>
      </w:r>
      <w:r>
        <w:t xml:space="preserve">) will be sent home either electronically or hard copy on the first day of each </w:t>
      </w:r>
      <w:r w:rsidR="00487C6E">
        <w:t>month</w:t>
      </w:r>
      <w:r>
        <w:t xml:space="preserve">.   </w:t>
      </w:r>
    </w:p>
    <w:p w14:paraId="379B15BA" w14:textId="77777777" w:rsidR="00043317" w:rsidRDefault="00CE1FB6">
      <w:pPr>
        <w:spacing w:after="0" w:line="259" w:lineRule="auto"/>
        <w:ind w:left="98" w:firstLine="0"/>
      </w:pPr>
      <w:r>
        <w:t xml:space="preserve"> </w:t>
      </w:r>
    </w:p>
    <w:p w14:paraId="539D4248" w14:textId="17DCF00A" w:rsidR="00043317" w:rsidRDefault="00CE1FB6">
      <w:pPr>
        <w:spacing w:after="30"/>
        <w:ind w:left="108"/>
      </w:pPr>
      <w:r>
        <w:t>We ask that parents communicate with us by email</w:t>
      </w:r>
      <w:r w:rsidR="00487C6E">
        <w:t>/Dojo, Canvas</w:t>
      </w:r>
      <w:r>
        <w:t xml:space="preserve"> or sending a note in their planner/folder.  If you need to speak with a teacher by phone or in person, please schedule a convenient time</w:t>
      </w:r>
      <w:r w:rsidR="00543519">
        <w:t xml:space="preserve"> for you and the teacher.</w:t>
      </w:r>
      <w:bookmarkStart w:id="0" w:name="_GoBack"/>
      <w:bookmarkEnd w:id="0"/>
      <w:r>
        <w:t xml:space="preserve"> </w:t>
      </w:r>
    </w:p>
    <w:p w14:paraId="5304A97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tbl>
      <w:tblPr>
        <w:tblStyle w:val="TableGrid"/>
        <w:tblW w:w="10792" w:type="dxa"/>
        <w:tblInd w:w="5" w:type="dxa"/>
        <w:tblCellMar>
          <w:top w:w="7" w:type="dxa"/>
          <w:left w:w="108" w:type="dxa"/>
          <w:right w:w="359" w:type="dxa"/>
        </w:tblCellMar>
        <w:tblLook w:val="04A0" w:firstRow="1" w:lastRow="0" w:firstColumn="1" w:lastColumn="0" w:noHBand="0" w:noVBand="1"/>
      </w:tblPr>
      <w:tblGrid>
        <w:gridCol w:w="10792"/>
      </w:tblGrid>
      <w:tr w:rsidR="00043317" w14:paraId="693A6762" w14:textId="77777777">
        <w:trPr>
          <w:trHeight w:val="5029"/>
        </w:trPr>
        <w:tc>
          <w:tcPr>
            <w:tcW w:w="10792" w:type="dxa"/>
            <w:tcBorders>
              <w:top w:val="single" w:sz="4" w:space="0" w:color="000000"/>
              <w:left w:val="single" w:sz="4" w:space="0" w:color="000000"/>
              <w:bottom w:val="single" w:sz="4" w:space="0" w:color="000000"/>
              <w:right w:val="single" w:sz="4" w:space="0" w:color="000000"/>
            </w:tcBorders>
          </w:tcPr>
          <w:p w14:paraId="74E5DD85"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Expectations for Student Behavior </w:t>
            </w:r>
          </w:p>
          <w:p w14:paraId="3170265D"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67C78C1" w14:textId="77777777" w:rsidR="00043317" w:rsidRDefault="00487C6E">
            <w:pPr>
              <w:pBdr>
                <w:top w:val="none" w:sz="0" w:space="0" w:color="auto"/>
                <w:left w:val="none" w:sz="0" w:space="0" w:color="auto"/>
                <w:bottom w:val="none" w:sz="0" w:space="0" w:color="auto"/>
                <w:right w:val="none" w:sz="0" w:space="0" w:color="auto"/>
              </w:pBdr>
              <w:spacing w:after="16" w:line="259" w:lineRule="auto"/>
              <w:ind w:left="0" w:firstLine="0"/>
            </w:pPr>
            <w:r>
              <w:rPr>
                <w:b/>
              </w:rPr>
              <w:t>Paw</w:t>
            </w:r>
            <w:r w:rsidR="000A2755">
              <w:rPr>
                <w:b/>
              </w:rPr>
              <w:t>s</w:t>
            </w:r>
            <w:r>
              <w:rPr>
                <w:b/>
              </w:rPr>
              <w:t>itive</w:t>
            </w:r>
            <w:r w:rsidR="000A2755">
              <w:rPr>
                <w:b/>
              </w:rPr>
              <w:t>ly</w:t>
            </w:r>
            <w:r>
              <w:rPr>
                <w:b/>
              </w:rPr>
              <w:t xml:space="preserve"> Amazing</w:t>
            </w:r>
            <w:r w:rsidR="00CE1FB6">
              <w:rPr>
                <w:b/>
              </w:rPr>
              <w:t xml:space="preserve"> Key:  </w:t>
            </w:r>
            <w:r w:rsidR="00CE1FB6">
              <w:t xml:space="preserve"> </w:t>
            </w:r>
          </w:p>
          <w:p w14:paraId="60315C14" w14:textId="77777777" w:rsidR="00043317" w:rsidRDefault="00CE1FB6">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 xml:space="preserve">All students begin their day on </w:t>
            </w:r>
            <w:r w:rsidR="00487C6E">
              <w:t>Ready to learn</w:t>
            </w:r>
          </w:p>
          <w:p w14:paraId="60A64E8B" w14:textId="77777777" w:rsidR="00043317" w:rsidRDefault="00CE1FB6">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 xml:space="preserve">Move toward </w:t>
            </w:r>
            <w:r w:rsidR="000A2755">
              <w:t>up the chart</w:t>
            </w:r>
            <w:r>
              <w:t xml:space="preserve"> for good behaviors  </w:t>
            </w:r>
          </w:p>
          <w:p w14:paraId="67201E2F" w14:textId="77777777" w:rsidR="00043317" w:rsidRDefault="00CE1FB6">
            <w:pPr>
              <w:numPr>
                <w:ilvl w:val="0"/>
                <w:numId w:val="1"/>
              </w:numPr>
              <w:pBdr>
                <w:top w:val="none" w:sz="0" w:space="0" w:color="auto"/>
                <w:left w:val="none" w:sz="0" w:space="0" w:color="auto"/>
                <w:bottom w:val="none" w:sz="0" w:space="0" w:color="auto"/>
                <w:right w:val="none" w:sz="0" w:space="0" w:color="auto"/>
              </w:pBdr>
              <w:spacing w:after="0" w:line="259" w:lineRule="auto"/>
              <w:ind w:hanging="360"/>
            </w:pPr>
            <w:r>
              <w:t xml:space="preserve">Move toward </w:t>
            </w:r>
            <w:r w:rsidR="000A2755">
              <w:t>down the chart</w:t>
            </w:r>
            <w:r>
              <w:t xml:space="preserve"> for poor behaviors </w:t>
            </w:r>
          </w:p>
          <w:p w14:paraId="5632DC4C" w14:textId="77777777" w:rsidR="00043317" w:rsidRDefault="000A2755">
            <w:pPr>
              <w:pBdr>
                <w:top w:val="none" w:sz="0" w:space="0" w:color="auto"/>
                <w:left w:val="none" w:sz="0" w:space="0" w:color="auto"/>
                <w:bottom w:val="none" w:sz="0" w:space="0" w:color="auto"/>
                <w:right w:val="none" w:sz="0" w:space="0" w:color="auto"/>
              </w:pBdr>
              <w:spacing w:after="0" w:line="259" w:lineRule="auto"/>
              <w:ind w:left="0" w:firstLine="0"/>
            </w:pPr>
            <w:r>
              <w:t>Pawsitively Amazing</w:t>
            </w:r>
          </w:p>
          <w:p w14:paraId="783A26AC" w14:textId="77777777" w:rsidR="00043317" w:rsidRDefault="000A2755">
            <w:pPr>
              <w:pBdr>
                <w:top w:val="none" w:sz="0" w:space="0" w:color="auto"/>
                <w:left w:val="none" w:sz="0" w:space="0" w:color="auto"/>
                <w:bottom w:val="none" w:sz="0" w:space="0" w:color="auto"/>
                <w:right w:val="none" w:sz="0" w:space="0" w:color="auto"/>
              </w:pBdr>
              <w:spacing w:after="0" w:line="259" w:lineRule="auto"/>
              <w:ind w:left="0" w:firstLine="0"/>
            </w:pPr>
            <w:r>
              <w:t xml:space="preserve">Outstanding </w:t>
            </w:r>
            <w:r w:rsidR="00CE1FB6">
              <w:t xml:space="preserve"> </w:t>
            </w:r>
          </w:p>
          <w:p w14:paraId="69EA973B" w14:textId="77777777" w:rsidR="00043317" w:rsidRDefault="000A2755">
            <w:pPr>
              <w:pBdr>
                <w:top w:val="none" w:sz="0" w:space="0" w:color="auto"/>
                <w:left w:val="none" w:sz="0" w:space="0" w:color="auto"/>
                <w:bottom w:val="none" w:sz="0" w:space="0" w:color="auto"/>
                <w:right w:val="none" w:sz="0" w:space="0" w:color="auto"/>
              </w:pBdr>
              <w:spacing w:after="0" w:line="259" w:lineRule="auto"/>
              <w:ind w:left="0" w:firstLine="0"/>
            </w:pPr>
            <w:r>
              <w:t>Ready to learn</w:t>
            </w:r>
            <w:r w:rsidR="00145187">
              <w:t>-green</w:t>
            </w:r>
            <w:r w:rsidR="00CE1FB6">
              <w:t xml:space="preserve">   </w:t>
            </w:r>
          </w:p>
          <w:p w14:paraId="67B8B149" w14:textId="77777777" w:rsidR="00043317" w:rsidRDefault="001C5B9A">
            <w:pPr>
              <w:pBdr>
                <w:top w:val="none" w:sz="0" w:space="0" w:color="auto"/>
                <w:left w:val="none" w:sz="0" w:space="0" w:color="auto"/>
                <w:bottom w:val="none" w:sz="0" w:space="0" w:color="auto"/>
                <w:right w:val="none" w:sz="0" w:space="0" w:color="auto"/>
              </w:pBdr>
              <w:spacing w:after="0" w:line="259" w:lineRule="auto"/>
              <w:ind w:left="0" w:firstLine="0"/>
            </w:pPr>
            <w:r>
              <w:t>Paw to t</w:t>
            </w:r>
            <w:r w:rsidR="000A2755">
              <w:t>hink ab</w:t>
            </w:r>
            <w:r w:rsidR="00145187">
              <w:t>out it</w:t>
            </w:r>
          </w:p>
          <w:p w14:paraId="33762B37" w14:textId="77777777" w:rsidR="001C5B9A" w:rsidRDefault="001C5B9A">
            <w:pPr>
              <w:pBdr>
                <w:top w:val="none" w:sz="0" w:space="0" w:color="auto"/>
                <w:left w:val="none" w:sz="0" w:space="0" w:color="auto"/>
                <w:bottom w:val="none" w:sz="0" w:space="0" w:color="auto"/>
                <w:right w:val="none" w:sz="0" w:space="0" w:color="auto"/>
              </w:pBdr>
              <w:spacing w:after="0" w:line="259" w:lineRule="auto"/>
              <w:ind w:left="0" w:firstLine="0"/>
            </w:pPr>
            <w:r>
              <w:t>Consequence</w:t>
            </w:r>
          </w:p>
          <w:p w14:paraId="5764B3D2" w14:textId="77777777" w:rsidR="00043317" w:rsidRDefault="00043317">
            <w:pPr>
              <w:pBdr>
                <w:top w:val="none" w:sz="0" w:space="0" w:color="auto"/>
                <w:left w:val="none" w:sz="0" w:space="0" w:color="auto"/>
                <w:bottom w:val="none" w:sz="0" w:space="0" w:color="auto"/>
                <w:right w:val="none" w:sz="0" w:space="0" w:color="auto"/>
              </w:pBdr>
              <w:spacing w:after="0" w:line="259" w:lineRule="auto"/>
              <w:ind w:left="0" w:firstLine="0"/>
            </w:pPr>
          </w:p>
          <w:p w14:paraId="4D536D22" w14:textId="2B8670BF" w:rsidR="00043317" w:rsidRDefault="00CE1FB6">
            <w:pPr>
              <w:pBdr>
                <w:top w:val="none" w:sz="0" w:space="0" w:color="auto"/>
                <w:left w:val="none" w:sz="0" w:space="0" w:color="auto"/>
                <w:bottom w:val="none" w:sz="0" w:space="0" w:color="auto"/>
                <w:right w:val="none" w:sz="0" w:space="0" w:color="auto"/>
              </w:pBdr>
              <w:spacing w:after="0" w:line="278" w:lineRule="auto"/>
              <w:ind w:left="0" w:firstLine="0"/>
              <w:jc w:val="both"/>
            </w:pPr>
            <w:r>
              <w:t xml:space="preserve">Reasons for moving levels up may include such things as:  helping another student/teacher, being engaged, consistently following rules, </w:t>
            </w:r>
            <w:r w:rsidR="00117118">
              <w:t>etc.</w:t>
            </w:r>
            <w:r>
              <w:t xml:space="preserve">… </w:t>
            </w:r>
          </w:p>
          <w:p w14:paraId="148E9622"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D225597" w14:textId="71D078C5"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Reasons for moving levels down may include such things as:  missing homework, being disrespectful, excessive talking, not on task, not following classroom procedures, </w:t>
            </w:r>
            <w:r w:rsidR="00117118">
              <w:t>etc.</w:t>
            </w:r>
            <w:r>
              <w:t xml:space="preserve">… </w:t>
            </w:r>
          </w:p>
        </w:tc>
      </w:tr>
    </w:tbl>
    <w:p w14:paraId="009CF92A" w14:textId="77777777" w:rsidR="00043317" w:rsidRDefault="00CE1FB6">
      <w:pPr>
        <w:pBdr>
          <w:top w:val="none" w:sz="0" w:space="0" w:color="auto"/>
          <w:left w:val="none" w:sz="0" w:space="0" w:color="auto"/>
          <w:bottom w:val="none" w:sz="0" w:space="0" w:color="auto"/>
          <w:right w:val="none" w:sz="0" w:space="0" w:color="auto"/>
        </w:pBdr>
        <w:spacing w:after="0" w:line="259" w:lineRule="auto"/>
        <w:ind w:left="0" w:firstLine="0"/>
      </w:pPr>
      <w:r>
        <w:t xml:space="preserve"> </w:t>
      </w:r>
    </w:p>
    <w:sectPr w:rsidR="00043317">
      <w:pgSz w:w="12240" w:h="15840"/>
      <w:pgMar w:top="728" w:right="839" w:bottom="81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93C86"/>
    <w:multiLevelType w:val="hybridMultilevel"/>
    <w:tmpl w:val="5A26C9F4"/>
    <w:lvl w:ilvl="0" w:tplc="491AE7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6495B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36C26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CEF98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A6D8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E257E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28B4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2E8ED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5E129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317"/>
    <w:rsid w:val="00031459"/>
    <w:rsid w:val="00043317"/>
    <w:rsid w:val="00077F55"/>
    <w:rsid w:val="000A2755"/>
    <w:rsid w:val="00117118"/>
    <w:rsid w:val="00145187"/>
    <w:rsid w:val="00161F95"/>
    <w:rsid w:val="001C5B9A"/>
    <w:rsid w:val="001F6AEF"/>
    <w:rsid w:val="0027342A"/>
    <w:rsid w:val="003C775A"/>
    <w:rsid w:val="00487C6E"/>
    <w:rsid w:val="00543519"/>
    <w:rsid w:val="0055366B"/>
    <w:rsid w:val="005F67F0"/>
    <w:rsid w:val="00760F37"/>
    <w:rsid w:val="008877CE"/>
    <w:rsid w:val="0098395C"/>
    <w:rsid w:val="009E0340"/>
    <w:rsid w:val="00C75A3A"/>
    <w:rsid w:val="00CD5B0C"/>
    <w:rsid w:val="00CE1FB6"/>
    <w:rsid w:val="00D82F29"/>
    <w:rsid w:val="00D9082B"/>
    <w:rsid w:val="00EC1C64"/>
    <w:rsid w:val="00FC0E69"/>
    <w:rsid w:val="00FD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AF5B5"/>
  <w15:docId w15:val="{673E1FC2-BF56-40B8-9AF8-CEBF49FF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7" w:line="249" w:lineRule="auto"/>
      <w:ind w:left="123"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431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Hinson, Jennifer</dc:creator>
  <cp:keywords/>
  <cp:lastModifiedBy>Godbee, Joyce</cp:lastModifiedBy>
  <cp:revision>4</cp:revision>
  <cp:lastPrinted>2022-07-30T17:33:00Z</cp:lastPrinted>
  <dcterms:created xsi:type="dcterms:W3CDTF">2023-07-27T17:27:00Z</dcterms:created>
  <dcterms:modified xsi:type="dcterms:W3CDTF">2023-07-28T17:45:00Z</dcterms:modified>
</cp:coreProperties>
</file>